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202D1" w14:textId="42FCF0F8" w:rsidR="004A00D2" w:rsidRDefault="003341E4" w:rsidP="008E5B70">
      <w:pPr>
        <w:spacing w:after="0" w:line="240" w:lineRule="auto"/>
      </w:pPr>
      <w:r>
        <w:t>That You May Know You Have Eternal Life</w:t>
      </w:r>
    </w:p>
    <w:p w14:paraId="53FAD3A0" w14:textId="77777777" w:rsidR="008E5B70" w:rsidRDefault="008E5B70" w:rsidP="008E5B70">
      <w:pPr>
        <w:spacing w:after="0" w:line="240" w:lineRule="auto"/>
      </w:pPr>
    </w:p>
    <w:p w14:paraId="14B1DBC7" w14:textId="07EFED2B" w:rsidR="004A00D2" w:rsidRDefault="004A00D2" w:rsidP="008E5B70">
      <w:pPr>
        <w:spacing w:after="0" w:line="240" w:lineRule="auto"/>
      </w:pPr>
      <w:r>
        <w:t xml:space="preserve">1 John 5:13 - I write these things to you who believe in the name of the Son of God, that you may know that you have eternal life.How do we know if we really know God? </w:t>
      </w:r>
    </w:p>
    <w:p w14:paraId="78DD16C0" w14:textId="77777777" w:rsidR="008E5B70" w:rsidRDefault="008E5B70" w:rsidP="008E5B70">
      <w:pPr>
        <w:spacing w:after="0" w:line="240" w:lineRule="auto"/>
      </w:pPr>
    </w:p>
    <w:p w14:paraId="392D64C8" w14:textId="77777777" w:rsidR="004A00D2" w:rsidRDefault="004A00D2" w:rsidP="008E5B70">
      <w:pPr>
        <w:spacing w:after="0" w:line="240" w:lineRule="auto"/>
      </w:pPr>
      <w:r>
        <w:t>1. Faith In The Cross - The Father, Son, Holy Spirit  Bear Witness</w:t>
      </w:r>
    </w:p>
    <w:p w14:paraId="1D801437" w14:textId="77777777" w:rsidR="004A00D2" w:rsidRDefault="004A00D2" w:rsidP="008E5B70">
      <w:pPr>
        <w:spacing w:after="0" w:line="240" w:lineRule="auto"/>
      </w:pPr>
      <w:r>
        <w:t>2. Love For The Brethren- Another - 1 John 3 14-16</w:t>
      </w:r>
    </w:p>
    <w:p w14:paraId="5594475D" w14:textId="77777777" w:rsidR="004A00D2" w:rsidRDefault="004A00D2" w:rsidP="008E5B70">
      <w:pPr>
        <w:spacing w:after="0" w:line="240" w:lineRule="auto"/>
      </w:pPr>
      <w:r>
        <w:t>3. Bridling Our Tongue - James 1:27</w:t>
      </w:r>
    </w:p>
    <w:p w14:paraId="34829C45" w14:textId="77777777" w:rsidR="004A00D2" w:rsidRDefault="004A00D2" w:rsidP="008E5B70">
      <w:pPr>
        <w:spacing w:after="0" w:line="240" w:lineRule="auto"/>
      </w:pPr>
      <w:r>
        <w:t>4. Walking In The Spirit - Not The Flesh (IDOLS)</w:t>
      </w:r>
    </w:p>
    <w:p w14:paraId="11B1C29C" w14:textId="77777777" w:rsidR="004A00D2" w:rsidRDefault="004A00D2" w:rsidP="008E5B70">
      <w:pPr>
        <w:spacing w:after="0" w:line="240" w:lineRule="auto"/>
      </w:pPr>
      <w:r>
        <w:t>5. Witness Of The Spirit - Romans 8:16</w:t>
      </w:r>
    </w:p>
    <w:p w14:paraId="6B838F58" w14:textId="77777777" w:rsidR="004A00D2" w:rsidRDefault="004A00D2" w:rsidP="008E5B70">
      <w:pPr>
        <w:spacing w:after="0" w:line="240" w:lineRule="auto"/>
      </w:pPr>
      <w:r>
        <w:t>6. Believe On The Name Of Jesus</w:t>
      </w:r>
    </w:p>
    <w:p w14:paraId="5CE97554" w14:textId="77777777" w:rsidR="004A00D2" w:rsidRDefault="004A00D2" w:rsidP="008E5B70">
      <w:pPr>
        <w:spacing w:after="0" w:line="240" w:lineRule="auto"/>
      </w:pPr>
      <w:r>
        <w:t>7. Believe What God's Word Says About Our State</w:t>
      </w:r>
    </w:p>
    <w:p w14:paraId="355EFA2A" w14:textId="77777777" w:rsidR="008E5B70" w:rsidRDefault="008E5B70" w:rsidP="008E5B70">
      <w:pPr>
        <w:spacing w:after="0" w:line="240" w:lineRule="auto"/>
      </w:pPr>
    </w:p>
    <w:p w14:paraId="06492256" w14:textId="10D1D51D" w:rsidR="004A00D2" w:rsidRDefault="004A00D2" w:rsidP="008E5B70">
      <w:pPr>
        <w:spacing w:after="0" w:line="240" w:lineRule="auto"/>
      </w:pPr>
      <w:r>
        <w:t xml:space="preserve">There are seven tests that will show us. </w:t>
      </w:r>
    </w:p>
    <w:p w14:paraId="3EB6E3D5" w14:textId="77777777" w:rsidR="004A00D2" w:rsidRDefault="004A00D2" w:rsidP="008E5B70">
      <w:pPr>
        <w:spacing w:after="0" w:line="240" w:lineRule="auto"/>
      </w:pPr>
      <w:r>
        <w:t xml:space="preserve">This passage covers the second test: it deals with love. </w:t>
      </w:r>
    </w:p>
    <w:p w14:paraId="4C31CC51" w14:textId="498FC680" w:rsidR="004A00D2" w:rsidRDefault="004A00D2" w:rsidP="008E5B70">
      <w:pPr>
        <w:spacing w:after="0" w:line="240" w:lineRule="auto"/>
      </w:pPr>
      <w:r>
        <w:t xml:space="preserve">Do we love our neighbors? If we criticize, grumble, gripe, backbite, ignore, neglect, curse, abuse, slander, hate, or mistreat </w:t>
      </w:r>
    </w:p>
    <w:p w14:paraId="75DAFB70" w14:textId="3451E1E3" w:rsidR="004A00D2" w:rsidRDefault="004A00D2" w:rsidP="008E5B70">
      <w:pPr>
        <w:spacing w:after="0" w:line="240" w:lineRule="auto"/>
      </w:pPr>
      <w:r>
        <w:t xml:space="preserve">our neighbors in any way, then we do not know God. </w:t>
      </w:r>
    </w:p>
    <w:p w14:paraId="55EA1779" w14:textId="77777777" w:rsidR="008E5B70" w:rsidRDefault="008E5B70" w:rsidP="008E5B70">
      <w:pPr>
        <w:spacing w:after="0" w:line="240" w:lineRule="auto"/>
      </w:pPr>
    </w:p>
    <w:p w14:paraId="58B285CD" w14:textId="21686AEE" w:rsidR="004A00D2" w:rsidRDefault="004A00D2" w:rsidP="008E5B70">
      <w:pPr>
        <w:spacing w:after="0" w:line="240" w:lineRule="auto"/>
      </w:pPr>
      <w:r>
        <w:t xml:space="preserve">No matter what we may claim nor how loudly we claim it, we do not know </w:t>
      </w:r>
    </w:p>
    <w:p w14:paraId="6DCE9492" w14:textId="779DB912" w:rsidR="004A00D2" w:rsidRDefault="004A00D2" w:rsidP="008E5B70">
      <w:pPr>
        <w:spacing w:after="0" w:line="240" w:lineRule="auto"/>
      </w:pPr>
      <w:r>
        <w:t>God if we do not love our neighbors.God is love; therefore any person who truly knows God is bound to love. Loving others is a strong test of our knowledge of God. We can tell whether or not we know God by testing our love for others</w:t>
      </w:r>
    </w:p>
    <w:p w14:paraId="61C9756E" w14:textId="77777777" w:rsidR="004A00D2" w:rsidRDefault="004A00D2" w:rsidP="008E5B70">
      <w:pPr>
        <w:spacing w:after="0" w:line="240" w:lineRule="auto"/>
      </w:pPr>
    </w:p>
    <w:p w14:paraId="57692E02" w14:textId="77777777" w:rsidR="004A00D2" w:rsidRDefault="004A00D2" w:rsidP="008E5B70">
      <w:pPr>
        <w:spacing w:after="0" w:line="240" w:lineRule="auto"/>
      </w:pPr>
      <w:r>
        <w:t>How Do We Know</w:t>
      </w:r>
    </w:p>
    <w:p w14:paraId="7916FA02" w14:textId="77777777" w:rsidR="004A00D2" w:rsidRDefault="004A00D2" w:rsidP="008E5B70">
      <w:pPr>
        <w:spacing w:after="0" w:line="240" w:lineRule="auto"/>
      </w:pPr>
    </w:p>
    <w:p w14:paraId="01822587" w14:textId="77777777" w:rsidR="004A00D2" w:rsidRDefault="004A00D2" w:rsidP="008E5B70">
      <w:pPr>
        <w:spacing w:after="0" w:line="240" w:lineRule="auto"/>
      </w:pPr>
      <w:r>
        <w:t>1.    By personal fellowship (1Jn_1:3-7; 1Jn_2:13)</w:t>
      </w:r>
    </w:p>
    <w:p w14:paraId="78E656D3" w14:textId="77777777" w:rsidR="004A00D2" w:rsidRDefault="004A00D2" w:rsidP="008E5B70">
      <w:pPr>
        <w:spacing w:after="0" w:line="240" w:lineRule="auto"/>
      </w:pPr>
      <w:r>
        <w:t>2.    Fullness of joy in the heart (1Jn_1:4)</w:t>
      </w:r>
    </w:p>
    <w:p w14:paraId="379DD1FE" w14:textId="77777777" w:rsidR="004A00D2" w:rsidRDefault="004A00D2" w:rsidP="008E5B70">
      <w:pPr>
        <w:spacing w:after="0" w:line="240" w:lineRule="auto"/>
      </w:pPr>
      <w:r>
        <w:t>3.    Keeping His commandments (1Jn_2:3; 1Jn_3:22)</w:t>
      </w:r>
    </w:p>
    <w:p w14:paraId="3C8DCD86" w14:textId="77777777" w:rsidR="004A00D2" w:rsidRDefault="004A00D2" w:rsidP="008E5B70">
      <w:pPr>
        <w:spacing w:after="0" w:line="240" w:lineRule="auto"/>
      </w:pPr>
      <w:r>
        <w:t>4.    Walking even as He walked (1Jn_2:6)</w:t>
      </w:r>
    </w:p>
    <w:p w14:paraId="271255C3" w14:textId="77777777" w:rsidR="004A00D2" w:rsidRDefault="004A00D2" w:rsidP="008E5B70">
      <w:pPr>
        <w:spacing w:after="0" w:line="240" w:lineRule="auto"/>
      </w:pPr>
      <w:r>
        <w:t>5.    Love of the brethren (1Jn_2:9-11; 1Jn_3:10-19, 1Jn_3:23; 1Jn_4:7-21; 1Jn_5:1)</w:t>
      </w:r>
    </w:p>
    <w:p w14:paraId="0570E9A4" w14:textId="77777777" w:rsidR="004A00D2" w:rsidRDefault="004A00D2" w:rsidP="008E5B70">
      <w:pPr>
        <w:spacing w:after="0" w:line="240" w:lineRule="auto"/>
      </w:pPr>
      <w:r>
        <w:t>6.    Overcoming the world and Satan (1Jn_2:13-14; 1Jn_5:4, 1Jn_5:18)</w:t>
      </w:r>
    </w:p>
    <w:p w14:paraId="57BFFD36" w14:textId="77777777" w:rsidR="004A00D2" w:rsidRDefault="004A00D2" w:rsidP="008E5B70">
      <w:pPr>
        <w:spacing w:after="0" w:line="240" w:lineRule="auto"/>
      </w:pPr>
      <w:r>
        <w:t>7.    Hatred of the world (1Jn_2:15-17)</w:t>
      </w:r>
    </w:p>
    <w:p w14:paraId="7B61E924" w14:textId="77777777" w:rsidR="004A00D2" w:rsidRDefault="004A00D2" w:rsidP="008E5B70">
      <w:pPr>
        <w:spacing w:after="0" w:line="240" w:lineRule="auto"/>
      </w:pPr>
      <w:r>
        <w:t>8.    Being one with Christians (1Jn_2:19)</w:t>
      </w:r>
    </w:p>
    <w:p w14:paraId="7639F2D3" w14:textId="77777777" w:rsidR="004A00D2" w:rsidRDefault="004A00D2" w:rsidP="008E5B70">
      <w:pPr>
        <w:spacing w:after="0" w:line="240" w:lineRule="auto"/>
      </w:pPr>
      <w:r>
        <w:t>9.    Holy Spirit anointing (1Jn_2:20-27)</w:t>
      </w:r>
    </w:p>
    <w:p w14:paraId="28258675" w14:textId="77777777" w:rsidR="004A00D2" w:rsidRDefault="004A00D2" w:rsidP="008E5B70">
      <w:pPr>
        <w:spacing w:after="0" w:line="240" w:lineRule="auto"/>
      </w:pPr>
      <w:r>
        <w:t>10.    Knowing the truth that sets free (1Jn_2:21; Jhn_8:32-36)</w:t>
      </w:r>
    </w:p>
    <w:p w14:paraId="42A40F72" w14:textId="77777777" w:rsidR="004A00D2" w:rsidRDefault="004A00D2" w:rsidP="008E5B70">
      <w:pPr>
        <w:spacing w:after="0" w:line="240" w:lineRule="auto"/>
      </w:pPr>
      <w:r>
        <w:t>11.    Acknowledging God and Christ (1Jn_2:22-25)</w:t>
      </w:r>
    </w:p>
    <w:p w14:paraId="2AF15332" w14:textId="77777777" w:rsidR="004A00D2" w:rsidRDefault="004A00D2" w:rsidP="008E5B70">
      <w:pPr>
        <w:spacing w:after="0" w:line="240" w:lineRule="auto"/>
      </w:pPr>
      <w:r>
        <w:t>12.    Doing righteousness (1Jn_2:29; 1Jn_3:7-10; 1Jn_5:1-4, 1Jn_5:18)</w:t>
      </w:r>
    </w:p>
    <w:p w14:paraId="07116349" w14:textId="77777777" w:rsidR="004A00D2" w:rsidRDefault="004A00D2" w:rsidP="008E5B70">
      <w:pPr>
        <w:spacing w:after="0" w:line="240" w:lineRule="auto"/>
      </w:pPr>
      <w:r>
        <w:lastRenderedPageBreak/>
        <w:t>13.    Purifying ourselves (1Jn_3:3)</w:t>
      </w:r>
    </w:p>
    <w:p w14:paraId="411A8AE3" w14:textId="77777777" w:rsidR="004A00D2" w:rsidRDefault="004A00D2" w:rsidP="008E5B70">
      <w:pPr>
        <w:spacing w:after="0" w:line="240" w:lineRule="auto"/>
      </w:pPr>
      <w:r>
        <w:t>14.    Being born again (1Jn_2:29; 1Jn_3:9; 1Jn_5:1-18)</w:t>
      </w:r>
    </w:p>
    <w:p w14:paraId="324EF61D" w14:textId="77777777" w:rsidR="004A00D2" w:rsidRDefault="004A00D2" w:rsidP="008E5B70">
      <w:pPr>
        <w:spacing w:after="0" w:line="240" w:lineRule="auto"/>
      </w:pPr>
      <w:r>
        <w:t>15.    Cleansing from sin (1Jn_1:7-9; 1Jn_3:5-10)</w:t>
      </w:r>
    </w:p>
    <w:p w14:paraId="1A449399" w14:textId="77777777" w:rsidR="004A00D2" w:rsidRDefault="004A00D2" w:rsidP="008E5B70">
      <w:pPr>
        <w:spacing w:after="0" w:line="240" w:lineRule="auto"/>
      </w:pPr>
      <w:r>
        <w:t>16.    Freedom from condemnation (1Jn_3:20-24)</w:t>
      </w:r>
    </w:p>
    <w:p w14:paraId="53DF1EFC" w14:textId="77777777" w:rsidR="004A00D2" w:rsidRDefault="004A00D2" w:rsidP="008E5B70">
      <w:pPr>
        <w:spacing w:after="0" w:line="240" w:lineRule="auto"/>
      </w:pPr>
      <w:r>
        <w:t>17.    The indwelling Spirit (1Jn_3:24; 1Jn_4:4, 1Jn_4:13)</w:t>
      </w:r>
    </w:p>
    <w:p w14:paraId="31B4918C" w14:textId="77777777" w:rsidR="004A00D2" w:rsidRDefault="004A00D2" w:rsidP="008E5B70">
      <w:pPr>
        <w:spacing w:after="0" w:line="240" w:lineRule="auto"/>
      </w:pPr>
      <w:r>
        <w:t>18.    Faith (1Jn_2:23; 1Jn_5:1, 1Jn_5:10)</w:t>
      </w:r>
    </w:p>
    <w:p w14:paraId="77408631" w14:textId="77777777" w:rsidR="004A00D2" w:rsidRDefault="004A00D2" w:rsidP="008E5B70">
      <w:pPr>
        <w:spacing w:after="0" w:line="240" w:lineRule="auto"/>
      </w:pPr>
      <w:r>
        <w:t>19.    Confessing Christ (1Jn_4:14-15)</w:t>
      </w:r>
    </w:p>
    <w:p w14:paraId="0168F9F2" w14:textId="77777777" w:rsidR="004A00D2" w:rsidRDefault="004A00D2" w:rsidP="008E5B70">
      <w:pPr>
        <w:spacing w:after="0" w:line="240" w:lineRule="auto"/>
      </w:pPr>
      <w:r>
        <w:t>20.    Receiving Christ (1Jn_5:10-13; Jhn_1:12)</w:t>
      </w:r>
    </w:p>
    <w:p w14:paraId="3CEB587B" w14:textId="3A6D7E6B" w:rsidR="004A00D2" w:rsidRDefault="004A00D2" w:rsidP="008E5B70">
      <w:pPr>
        <w:spacing w:after="0" w:line="240" w:lineRule="auto"/>
      </w:pPr>
      <w:r>
        <w:t>21.    Answered prayer (1Jn_3:21-22; 1Jn_5:14-15)</w:t>
      </w:r>
      <w:r w:rsidRPr="004A00D2">
        <w:t xml:space="preserve"> </w:t>
      </w:r>
      <w:r>
        <w:t>Eternal life in Jesus Christ is the great truth of which the Father, the Son, the Holy Spirit,</w:t>
      </w:r>
    </w:p>
    <w:p w14:paraId="2BAE3E0D" w14:textId="77777777" w:rsidR="004A00D2" w:rsidRDefault="004A00D2" w:rsidP="008E5B70">
      <w:pPr>
        <w:spacing w:after="0" w:line="240" w:lineRule="auto"/>
      </w:pPr>
      <w:r>
        <w:t xml:space="preserve"> the water, and the blood bear testimony (1Jn_5:11-12).</w:t>
      </w:r>
    </w:p>
    <w:p w14:paraId="568F4A9E" w14:textId="77777777" w:rsidR="004A00D2" w:rsidRDefault="004A00D2" w:rsidP="008E5B70">
      <w:pPr>
        <w:spacing w:after="0" w:line="240" w:lineRule="auto"/>
      </w:pPr>
    </w:p>
    <w:p w14:paraId="1D0AC7A1" w14:textId="1A6DC93A" w:rsidR="004A00D2" w:rsidRDefault="004A00D2" w:rsidP="008E5B70">
      <w:pPr>
        <w:spacing w:after="0" w:line="240" w:lineRule="auto"/>
      </w:pPr>
      <w:r>
        <w:t>Eternal life is only in Jesus. All who are in Him have this eternal life and all out of Him do not have it.</w:t>
      </w:r>
    </w:p>
    <w:sectPr w:rsidR="004A0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D2"/>
    <w:rsid w:val="003341E4"/>
    <w:rsid w:val="004A00D2"/>
    <w:rsid w:val="004A03B1"/>
    <w:rsid w:val="0064495E"/>
    <w:rsid w:val="008E5B70"/>
    <w:rsid w:val="009C3950"/>
    <w:rsid w:val="00B90674"/>
    <w:rsid w:val="00FA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1AF2"/>
  <w15:chartTrackingRefBased/>
  <w15:docId w15:val="{1B7201C8-4B9A-4345-A867-12A21EF7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7C8"/>
    <w:rPr>
      <w:rFonts w:ascii="Times New Roman" w:hAnsi="Times New Roman"/>
      <w:sz w:val="28"/>
    </w:rPr>
  </w:style>
  <w:style w:type="paragraph" w:styleId="Heading1">
    <w:name w:val="heading 1"/>
    <w:basedOn w:val="Normal"/>
    <w:next w:val="Normal"/>
    <w:link w:val="Heading1Char"/>
    <w:uiPriority w:val="9"/>
    <w:qFormat/>
    <w:rsid w:val="004A0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0D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A00D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00D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00D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00D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00D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00D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0D2"/>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4A00D2"/>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4A00D2"/>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4A00D2"/>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4A00D2"/>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4A00D2"/>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4A0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0D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A0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0D2"/>
    <w:pPr>
      <w:spacing w:before="160"/>
      <w:jc w:val="center"/>
    </w:pPr>
    <w:rPr>
      <w:i/>
      <w:iCs/>
      <w:color w:val="404040" w:themeColor="text1" w:themeTint="BF"/>
    </w:rPr>
  </w:style>
  <w:style w:type="character" w:customStyle="1" w:styleId="QuoteChar">
    <w:name w:val="Quote Char"/>
    <w:basedOn w:val="DefaultParagraphFont"/>
    <w:link w:val="Quote"/>
    <w:uiPriority w:val="29"/>
    <w:rsid w:val="004A00D2"/>
    <w:rPr>
      <w:rFonts w:ascii="Times New Roman" w:hAnsi="Times New Roman"/>
      <w:i/>
      <w:iCs/>
      <w:color w:val="404040" w:themeColor="text1" w:themeTint="BF"/>
      <w:sz w:val="28"/>
    </w:rPr>
  </w:style>
  <w:style w:type="paragraph" w:styleId="ListParagraph">
    <w:name w:val="List Paragraph"/>
    <w:basedOn w:val="Normal"/>
    <w:uiPriority w:val="34"/>
    <w:qFormat/>
    <w:rsid w:val="004A00D2"/>
    <w:pPr>
      <w:ind w:left="720"/>
      <w:contextualSpacing/>
    </w:pPr>
  </w:style>
  <w:style w:type="character" w:styleId="IntenseEmphasis">
    <w:name w:val="Intense Emphasis"/>
    <w:basedOn w:val="DefaultParagraphFont"/>
    <w:uiPriority w:val="21"/>
    <w:qFormat/>
    <w:rsid w:val="004A00D2"/>
    <w:rPr>
      <w:i/>
      <w:iCs/>
      <w:color w:val="0F4761" w:themeColor="accent1" w:themeShade="BF"/>
    </w:rPr>
  </w:style>
  <w:style w:type="paragraph" w:styleId="IntenseQuote">
    <w:name w:val="Intense Quote"/>
    <w:basedOn w:val="Normal"/>
    <w:next w:val="Normal"/>
    <w:link w:val="IntenseQuoteChar"/>
    <w:uiPriority w:val="30"/>
    <w:qFormat/>
    <w:rsid w:val="004A0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0D2"/>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4A00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2</cp:revision>
  <dcterms:created xsi:type="dcterms:W3CDTF">2025-08-12T22:05:00Z</dcterms:created>
  <dcterms:modified xsi:type="dcterms:W3CDTF">2025-08-13T00:17:00Z</dcterms:modified>
</cp:coreProperties>
</file>