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8223" w14:textId="4788E903" w:rsidR="00712D33" w:rsidRDefault="00712D33" w:rsidP="00CD57C2">
      <w:r>
        <w:t xml:space="preserve">The Soul That </w:t>
      </w:r>
      <w:proofErr w:type="spellStart"/>
      <w:r>
        <w:t>Sinneth</w:t>
      </w:r>
      <w:proofErr w:type="spellEnd"/>
      <w:r>
        <w:t xml:space="preserve"> It Shall Die – July 2025</w:t>
      </w:r>
    </w:p>
    <w:p w14:paraId="20A23421" w14:textId="77777777" w:rsidR="00712D33" w:rsidRDefault="00712D33" w:rsidP="00CD57C2"/>
    <w:p w14:paraId="7FEC1155" w14:textId="4D1E5B52" w:rsidR="00CD57C2" w:rsidRDefault="00CD57C2" w:rsidP="00CD57C2">
      <w:r>
        <w:t>1.</w:t>
      </w:r>
      <w:r>
        <w:tab/>
        <w:t>Dependent and desolate heart, recalling past blessings,</w:t>
      </w:r>
    </w:p>
    <w:p w14:paraId="1E61E656" w14:textId="77777777" w:rsidR="00CD57C2" w:rsidRDefault="00CD57C2" w:rsidP="00CD57C2">
      <w:r>
        <w:t>2.</w:t>
      </w:r>
      <w:r>
        <w:tab/>
        <w:t xml:space="preserve">Expressing present distress, acknowledging sin </w:t>
      </w:r>
    </w:p>
    <w:p w14:paraId="2CCE3FD8" w14:textId="77777777" w:rsidR="00CD57C2" w:rsidRDefault="00CD57C2" w:rsidP="00CD57C2">
      <w:r>
        <w:t>and the justice of God’s judicial blinding,</w:t>
      </w:r>
    </w:p>
    <w:p w14:paraId="7F7409B2" w14:textId="77777777" w:rsidR="00CD57C2" w:rsidRDefault="00CD57C2" w:rsidP="00CD57C2">
      <w:r>
        <w:t>3.</w:t>
      </w:r>
      <w:r>
        <w:tab/>
        <w:t>Pleading for Deliverance, not because of the Repentance and Faith of the supplicants,</w:t>
      </w:r>
    </w:p>
    <w:p w14:paraId="21A4F5C4" w14:textId="77777777" w:rsidR="00CD57C2" w:rsidRDefault="00CD57C2" w:rsidP="00CD57C2">
      <w:r>
        <w:t>4.</w:t>
      </w:r>
      <w:r>
        <w:tab/>
        <w:t>Nevertheless required, based on and because of the election of God and the immutability of His Nature.</w:t>
      </w:r>
    </w:p>
    <w:p w14:paraId="50751CAB" w14:textId="77777777" w:rsidR="00CD57C2" w:rsidRDefault="00CD57C2" w:rsidP="00CD57C2">
      <w:r>
        <w:t>5.</w:t>
      </w:r>
      <w:r>
        <w:tab/>
        <w:t>Israel cannot be restored fully until this happens and it will happen!</w:t>
      </w:r>
    </w:p>
    <w:p w14:paraId="37D9BC5D" w14:textId="77777777" w:rsidR="00CD57C2" w:rsidRDefault="00CD57C2" w:rsidP="00CD57C2">
      <w:r>
        <w:t>1.</w:t>
      </w:r>
      <w:r>
        <w:tab/>
        <w:t xml:space="preserve">Repentance Is More Than Words, But the Forsaking </w:t>
      </w:r>
      <w:proofErr w:type="gramStart"/>
      <w:r>
        <w:t>Of</w:t>
      </w:r>
      <w:proofErr w:type="gramEnd"/>
      <w:r>
        <w:t xml:space="preserve"> Idols and Strange Gods</w:t>
      </w:r>
    </w:p>
    <w:p w14:paraId="371C195F" w14:textId="77777777" w:rsidR="00CD57C2" w:rsidRDefault="00CD57C2" w:rsidP="00CD57C2">
      <w:r>
        <w:t>2.</w:t>
      </w:r>
      <w:r>
        <w:tab/>
        <w:t>True Repentance Is Always Birthed by the Acknowledgement of Sin- “We Have Sinned”</w:t>
      </w:r>
    </w:p>
    <w:p w14:paraId="4C062655" w14:textId="77777777" w:rsidR="00CD57C2" w:rsidRDefault="00CD57C2" w:rsidP="00CD57C2">
      <w:r>
        <w:t>3.</w:t>
      </w:r>
      <w:r>
        <w:tab/>
        <w:t xml:space="preserve">Mercy Rejected Will Always Result </w:t>
      </w:r>
      <w:proofErr w:type="gramStart"/>
      <w:r>
        <w:t>In</w:t>
      </w:r>
      <w:proofErr w:type="gramEnd"/>
      <w:r>
        <w:t xml:space="preserve"> Judgement Being Accepted; Apostasy Has No Remedy</w:t>
      </w:r>
    </w:p>
    <w:p w14:paraId="22F95609" w14:textId="77777777" w:rsidR="00CD57C2" w:rsidRDefault="00CD57C2" w:rsidP="00CD57C2">
      <w:r>
        <w:t>4.</w:t>
      </w:r>
      <w:r>
        <w:tab/>
        <w:t xml:space="preserve">The Repentant Seeker Will Find Mercy Even </w:t>
      </w:r>
      <w:proofErr w:type="gramStart"/>
      <w:r>
        <w:t>At</w:t>
      </w:r>
      <w:proofErr w:type="gramEnd"/>
      <w:r>
        <w:t xml:space="preserve"> The 11th Hour</w:t>
      </w:r>
    </w:p>
    <w:p w14:paraId="526651DD" w14:textId="77777777" w:rsidR="00CD57C2" w:rsidRDefault="00CD57C2" w:rsidP="00CD57C2">
      <w:r>
        <w:t>5.</w:t>
      </w:r>
      <w:r>
        <w:tab/>
        <w:t xml:space="preserve">The One Seeking Evil </w:t>
      </w:r>
      <w:proofErr w:type="gramStart"/>
      <w:r>
        <w:t>And</w:t>
      </w:r>
      <w:proofErr w:type="gramEnd"/>
      <w:r>
        <w:t xml:space="preserve"> Refusing </w:t>
      </w:r>
      <w:proofErr w:type="gramStart"/>
      <w:r>
        <w:t>To</w:t>
      </w:r>
      <w:proofErr w:type="gramEnd"/>
      <w:r>
        <w:t xml:space="preserve"> Repent Will Find </w:t>
      </w:r>
      <w:proofErr w:type="gramStart"/>
      <w:r>
        <w:t>More Evil</w:t>
      </w:r>
      <w:proofErr w:type="gramEnd"/>
      <w:r>
        <w:t xml:space="preserve"> Willed Upon Him By </w:t>
      </w:r>
      <w:proofErr w:type="gramStart"/>
      <w:r>
        <w:t>God;</w:t>
      </w:r>
      <w:proofErr w:type="gramEnd"/>
      <w:r>
        <w:t xml:space="preserve"> </w:t>
      </w:r>
    </w:p>
    <w:p w14:paraId="3A5F66C6" w14:textId="77777777" w:rsidR="00CD57C2" w:rsidRDefault="00CD57C2" w:rsidP="00CD57C2">
      <w:r>
        <w:t xml:space="preserve">The Repentant Seeker However Will Have </w:t>
      </w:r>
      <w:proofErr w:type="gramStart"/>
      <w:r>
        <w:t>The</w:t>
      </w:r>
      <w:proofErr w:type="gramEnd"/>
      <w:r>
        <w:t xml:space="preserve"> Tide of Evil Stopped </w:t>
      </w:r>
      <w:proofErr w:type="gramStart"/>
      <w:r>
        <w:t>And</w:t>
      </w:r>
      <w:proofErr w:type="gramEnd"/>
      <w:r>
        <w:t xml:space="preserve"> Mercy Granted Upon Request</w:t>
      </w:r>
    </w:p>
    <w:p w14:paraId="78F68B73" w14:textId="77777777" w:rsidR="00CD57C2" w:rsidRDefault="00CD57C2" w:rsidP="00CD57C2">
      <w:r>
        <w:t>6.</w:t>
      </w:r>
      <w:r>
        <w:tab/>
        <w:t>The Chastisement of God’s own is temporal; the judgement of the sinner who refuses to repent is eternal</w:t>
      </w:r>
    </w:p>
    <w:p w14:paraId="2550AC98" w14:textId="77777777" w:rsidR="00CD57C2" w:rsidRDefault="00CD57C2" w:rsidP="00CD57C2">
      <w:r>
        <w:t>7.</w:t>
      </w:r>
      <w:r>
        <w:tab/>
        <w:t>The message of the BIBLE and the TRUE GOSPEL IS REPENT</w:t>
      </w:r>
    </w:p>
    <w:p w14:paraId="22FA19C3" w14:textId="77777777" w:rsidR="00CD57C2" w:rsidRDefault="00CD57C2" w:rsidP="00CD57C2">
      <w:r>
        <w:t>A.</w:t>
      </w:r>
      <w:r>
        <w:tab/>
        <w:t xml:space="preserve">God warned Israel </w:t>
      </w:r>
      <w:proofErr w:type="gramStart"/>
      <w:r>
        <w:t>over and over</w:t>
      </w:r>
      <w:proofErr w:type="gramEnd"/>
      <w:r>
        <w:t xml:space="preserve"> to “turn” from their wicked ways</w:t>
      </w:r>
    </w:p>
    <w:p w14:paraId="6FBB1FCF" w14:textId="77777777" w:rsidR="00CD57C2" w:rsidRDefault="00CD57C2" w:rsidP="00CD57C2">
      <w:r>
        <w:t>B.</w:t>
      </w:r>
      <w:r>
        <w:tab/>
        <w:t>John The Baptist’s first message was “REPENT”</w:t>
      </w:r>
    </w:p>
    <w:p w14:paraId="78C03D75" w14:textId="77777777" w:rsidR="00CD57C2" w:rsidRDefault="00CD57C2" w:rsidP="00CD57C2">
      <w:r>
        <w:t>C.</w:t>
      </w:r>
      <w:r>
        <w:tab/>
        <w:t>Jesus first message was “Repent for the kingdom of Heaven is at hand”</w:t>
      </w:r>
    </w:p>
    <w:p w14:paraId="0202BC0D" w14:textId="77777777" w:rsidR="00CD57C2" w:rsidRDefault="00CD57C2" w:rsidP="00CD57C2">
      <w:r>
        <w:lastRenderedPageBreak/>
        <w:t>D.</w:t>
      </w:r>
      <w:r>
        <w:tab/>
        <w:t>To five of the seven churches Jesus admonished them to “REPENT” – a few He said repent or ELSE</w:t>
      </w:r>
    </w:p>
    <w:p w14:paraId="3DF4ECA7" w14:textId="77777777" w:rsidR="00CD57C2" w:rsidRDefault="00CD57C2" w:rsidP="00CD57C2">
      <w:r>
        <w:t>E.</w:t>
      </w:r>
      <w:r>
        <w:tab/>
        <w:t>The final altar call is to “whosoever will let him come and drink of the water of life freely” – Hosea 14, Luke 15</w:t>
      </w:r>
    </w:p>
    <w:p w14:paraId="7827A9C5" w14:textId="77777777" w:rsidR="00CD57C2" w:rsidRDefault="00CD57C2" w:rsidP="00CD57C2"/>
    <w:p w14:paraId="24A8D903" w14:textId="77777777" w:rsidR="00CD57C2" w:rsidRDefault="00CD57C2" w:rsidP="00CD57C2">
      <w:proofErr w:type="spellStart"/>
      <w:r>
        <w:t>Self Righteousness</w:t>
      </w:r>
      <w:proofErr w:type="spellEnd"/>
      <w:r>
        <w:t xml:space="preserve"> and Deception </w:t>
      </w:r>
    </w:p>
    <w:p w14:paraId="7C9A1809" w14:textId="77777777" w:rsidR="00CD57C2" w:rsidRDefault="00CD57C2" w:rsidP="00CD57C2">
      <w:r>
        <w:t>causes one not to see their need for repentance</w:t>
      </w:r>
    </w:p>
    <w:p w14:paraId="5B9BEE3F" w14:textId="77777777" w:rsidR="00CD57C2" w:rsidRDefault="00CD57C2" w:rsidP="00CD57C2">
      <w:r>
        <w:t xml:space="preserve">God Invites </w:t>
      </w:r>
      <w:proofErr w:type="gramStart"/>
      <w:r>
        <w:t>And</w:t>
      </w:r>
      <w:proofErr w:type="gramEnd"/>
      <w:r>
        <w:t xml:space="preserve"> Commands ALL:</w:t>
      </w:r>
    </w:p>
    <w:p w14:paraId="080FE0B9" w14:textId="77777777" w:rsidR="00CD57C2" w:rsidRDefault="00CD57C2" w:rsidP="00CD57C2">
      <w:r>
        <w:t>(1</w:t>
      </w:r>
      <w:proofErr w:type="gramStart"/>
      <w:r>
        <w:t>) To repent</w:t>
      </w:r>
      <w:proofErr w:type="gramEnd"/>
      <w:r>
        <w:t xml:space="preserve"> (Ezek. 18:30). </w:t>
      </w:r>
    </w:p>
    <w:p w14:paraId="642CDA05" w14:textId="77777777" w:rsidR="00CD57C2" w:rsidRDefault="00CD57C2" w:rsidP="00CD57C2">
      <w:r>
        <w:t xml:space="preserve">(2) To turn from their transgressions so that sin will not damn them </w:t>
      </w:r>
    </w:p>
    <w:p w14:paraId="27B4D03A" w14:textId="77777777" w:rsidR="00CD57C2" w:rsidRDefault="00CD57C2" w:rsidP="00CD57C2">
      <w:r>
        <w:t xml:space="preserve">(3) To cast away all their sins, whereby they have sinned (Ezek. 18:31) </w:t>
      </w:r>
    </w:p>
    <w:p w14:paraId="5EA515D0" w14:textId="77777777" w:rsidR="00CD57C2" w:rsidRDefault="00CD57C2" w:rsidP="00CD57C2">
      <w:r>
        <w:t xml:space="preserve">(4) To make themselves a new heart and a new spirit by meeting God's terms of salvation and becoming new creatures in Christ </w:t>
      </w:r>
    </w:p>
    <w:p w14:paraId="34AAE290" w14:textId="77777777" w:rsidR="00CD57C2" w:rsidRDefault="00CD57C2" w:rsidP="00CD57C2">
      <w:r>
        <w:t xml:space="preserve">(5) To turn yourselves, and live (Ezek. 18:32) 1. All souls will give account to God on the same basis (Ezek. 18:4). </w:t>
      </w:r>
    </w:p>
    <w:p w14:paraId="1AC27951" w14:textId="77777777" w:rsidR="00CD57C2" w:rsidRDefault="00CD57C2" w:rsidP="00CD57C2">
      <w:r>
        <w:t xml:space="preserve">2. The soul that sins will die, whether he is a righteous or a wicked man (Ezek. 18:4,20). </w:t>
      </w:r>
    </w:p>
    <w:p w14:paraId="31B4EB73" w14:textId="77777777" w:rsidR="00CD57C2" w:rsidRDefault="00CD57C2" w:rsidP="00CD57C2">
      <w:r>
        <w:t xml:space="preserve">3. If a man is just and does that which is </w:t>
      </w:r>
    </w:p>
    <w:p w14:paraId="04B95826" w14:textId="77777777" w:rsidR="00CD57C2" w:rsidRDefault="00CD57C2" w:rsidP="00CD57C2">
      <w:r>
        <w:t xml:space="preserve">lawful and right, he will live (Ezek. 18:5-9). </w:t>
      </w:r>
    </w:p>
    <w:p w14:paraId="55775437" w14:textId="77777777" w:rsidR="00CD57C2" w:rsidRDefault="00CD57C2" w:rsidP="00CD57C2">
      <w:r>
        <w:t xml:space="preserve">4. If a righteous father has a wicked son, the righteousness of the father will not </w:t>
      </w:r>
    </w:p>
    <w:p w14:paraId="5DE6947A" w14:textId="77777777" w:rsidR="00CD57C2" w:rsidRDefault="00CD57C2" w:rsidP="00CD57C2">
      <w:r>
        <w:t xml:space="preserve">save the son from death (Ezek. 18:10-13). </w:t>
      </w:r>
    </w:p>
    <w:p w14:paraId="71DAE5A2" w14:textId="77777777" w:rsidR="00CD57C2" w:rsidRDefault="00CD57C2" w:rsidP="00CD57C2">
      <w:r>
        <w:t xml:space="preserve">5. The wicked son will die for his own sin and be responsible for it (Ezek. 18:13). </w:t>
      </w:r>
    </w:p>
    <w:p w14:paraId="75A86578" w14:textId="77777777" w:rsidR="00CD57C2" w:rsidRDefault="00CD57C2" w:rsidP="00CD57C2">
      <w:r>
        <w:t xml:space="preserve">6. A righteous son of a wicked father will live for his own righteousness (Ezek. 18:14-17). </w:t>
      </w:r>
    </w:p>
    <w:p w14:paraId="5849A2E8" w14:textId="77777777" w:rsidR="00CD57C2" w:rsidRDefault="00CD57C2" w:rsidP="00CD57C2">
      <w:r>
        <w:t xml:space="preserve">7. The wickedness of a father will not be passed upon a righteous son because of human </w:t>
      </w:r>
      <w:proofErr w:type="gramStart"/>
      <w:r>
        <w:t>relationship</w:t>
      </w:r>
      <w:proofErr w:type="gramEnd"/>
      <w:r>
        <w:t xml:space="preserve">. He will not die for the sins of his father. </w:t>
      </w:r>
    </w:p>
    <w:p w14:paraId="1BFB70EE" w14:textId="77777777" w:rsidR="00CD57C2" w:rsidRDefault="00CD57C2" w:rsidP="00CD57C2">
      <w:r>
        <w:lastRenderedPageBreak/>
        <w:t xml:space="preserve">8. The wicked father will die for his own sins only (Ezek. 18:18). </w:t>
      </w:r>
    </w:p>
    <w:p w14:paraId="18281B5A" w14:textId="77777777" w:rsidR="00CD57C2" w:rsidRDefault="00CD57C2" w:rsidP="00CD57C2">
      <w:r>
        <w:t xml:space="preserve">9. The only time a son of a wicked man will bear the iniquity of his father is when he commits the same sins his father did (Ezek. 18:19). </w:t>
      </w:r>
    </w:p>
    <w:p w14:paraId="55AE0AB6" w14:textId="77777777" w:rsidR="00CD57C2" w:rsidRDefault="00CD57C2" w:rsidP="00CD57C2">
      <w:r>
        <w:t xml:space="preserve">10. The son will not bear the iniquity of the father, nor </w:t>
      </w:r>
      <w:proofErr w:type="gramStart"/>
      <w:r>
        <w:t>the father</w:t>
      </w:r>
      <w:proofErr w:type="gramEnd"/>
      <w:r>
        <w:t xml:space="preserve"> bear the iniquity of the son, </w:t>
      </w:r>
    </w:p>
    <w:p w14:paraId="10DDB8BE" w14:textId="77777777" w:rsidR="00CD57C2" w:rsidRDefault="00CD57C2" w:rsidP="00CD57C2">
      <w:r>
        <w:t xml:space="preserve">except they commit the same sins (Ezek. 18:20). </w:t>
      </w:r>
    </w:p>
    <w:p w14:paraId="25051596" w14:textId="77777777" w:rsidR="00CD57C2" w:rsidRDefault="00CD57C2" w:rsidP="00CD57C2">
      <w:r>
        <w:t xml:space="preserve">11. The righteousness of the righteous will be upon him, and the wickedness of the wicked will be upon him. </w:t>
      </w:r>
    </w:p>
    <w:p w14:paraId="4F19D6AF" w14:textId="77777777" w:rsidR="00CD57C2" w:rsidRDefault="00CD57C2" w:rsidP="00CD57C2">
      <w:r>
        <w:t xml:space="preserve">12. The wicked will live by having the death penalty cancelled in the day that </w:t>
      </w:r>
    </w:p>
    <w:p w14:paraId="2D4DE472" w14:textId="77777777" w:rsidR="00CD57C2" w:rsidRDefault="00CD57C2" w:rsidP="00CD57C2">
      <w:r>
        <w:t xml:space="preserve">he ceases to sin and turns to God with a whole heart (Ezek. 18:21,27-28). </w:t>
      </w:r>
    </w:p>
    <w:p w14:paraId="2041C055" w14:textId="77777777" w:rsidR="00CD57C2" w:rsidRDefault="00CD57C2" w:rsidP="00CD57C2">
      <w:r>
        <w:t xml:space="preserve">13. All the sins of the wicked man will not be mentioned against him or damn his soul </w:t>
      </w:r>
    </w:p>
    <w:p w14:paraId="157C4B55" w14:textId="77777777" w:rsidR="00CD57C2" w:rsidRDefault="00CD57C2" w:rsidP="00CD57C2">
      <w:proofErr w:type="gramStart"/>
      <w:r>
        <w:t>in</w:t>
      </w:r>
      <w:proofErr w:type="gramEnd"/>
      <w:r>
        <w:t xml:space="preserve"> the day that he quits sin and commits righteousness (Ezek. 18:22). </w:t>
      </w:r>
    </w:p>
    <w:p w14:paraId="5C62B62C" w14:textId="77777777" w:rsidR="00CD57C2" w:rsidRDefault="00CD57C2" w:rsidP="00CD57C2">
      <w:r>
        <w:t xml:space="preserve">14. God has no pleasure in the death of the wicked that he should die (Ezek. 18:23). </w:t>
      </w:r>
    </w:p>
    <w:p w14:paraId="51F39BF6" w14:textId="77777777" w:rsidR="00CD57C2" w:rsidRDefault="00CD57C2" w:rsidP="00CD57C2">
      <w:r>
        <w:t xml:space="preserve">15. A righteous man who becomes a wicked man again dies by incurring the death penalty of the broken law in the day that he turns </w:t>
      </w:r>
    </w:p>
    <w:p w14:paraId="09B30E61" w14:textId="77777777" w:rsidR="00CD57C2" w:rsidRDefault="00CD57C2" w:rsidP="00CD57C2">
      <w:r>
        <w:t xml:space="preserve">from his own righteousness to live in sin (Ezek. 18:24-28). </w:t>
      </w:r>
    </w:p>
    <w:p w14:paraId="353B42D5" w14:textId="77777777" w:rsidR="00CD57C2" w:rsidRDefault="00CD57C2" w:rsidP="00CD57C2">
      <w:r>
        <w:t xml:space="preserve">16. All the righteousness of the righteous will not deliver him from death in the day that he goes back into sin. </w:t>
      </w:r>
    </w:p>
    <w:p w14:paraId="3D7FA392" w14:textId="77777777" w:rsidR="00CD57C2" w:rsidRDefault="00CD57C2" w:rsidP="00CD57C2">
      <w:r>
        <w:t xml:space="preserve">17. All his righteousness that he has done will not be mentioned, for it cannot deliver him from death when he sins. </w:t>
      </w:r>
    </w:p>
    <w:p w14:paraId="64B2E8BC" w14:textId="77777777" w:rsidR="00CD57C2" w:rsidRDefault="00CD57C2" w:rsidP="00CD57C2">
      <w:r>
        <w:t xml:space="preserve">18. The ways of God are always equal and just (Ezek. 18:25,29-30). </w:t>
      </w:r>
    </w:p>
    <w:p w14:paraId="34DA8ECC" w14:textId="77777777" w:rsidR="00CD57C2" w:rsidRDefault="00CD57C2" w:rsidP="00CD57C2">
      <w:r>
        <w:t>19. All men will be judged according to their own ways as to whether they have or have not conformed to the ways of God (Ezek. 18:30). 8. God shows no partiality. He will not save</w:t>
      </w:r>
    </w:p>
    <w:p w14:paraId="2637971E" w14:textId="77777777" w:rsidR="00CD57C2" w:rsidRDefault="00CD57C2" w:rsidP="00CD57C2">
      <w:r>
        <w:t xml:space="preserve">14-fold Answer to This Question: </w:t>
      </w:r>
    </w:p>
    <w:p w14:paraId="3DAD21E8" w14:textId="77777777" w:rsidR="00CD57C2" w:rsidRDefault="00CD57C2" w:rsidP="00CD57C2">
      <w:r>
        <w:lastRenderedPageBreak/>
        <w:t>1. God has no pleasure in the death of the wicked --</w:t>
      </w:r>
    </w:p>
    <w:p w14:paraId="35FA8A1D" w14:textId="77777777" w:rsidR="00CD57C2" w:rsidRDefault="00CD57C2" w:rsidP="00CD57C2">
      <w:r>
        <w:t xml:space="preserve"> either a wicked man who has not repented </w:t>
      </w:r>
    </w:p>
    <w:p w14:paraId="6791434A" w14:textId="77777777" w:rsidR="00CD57C2" w:rsidRDefault="00CD57C2" w:rsidP="00CD57C2">
      <w:r>
        <w:t xml:space="preserve">or one who has repented, lived for Him </w:t>
      </w:r>
    </w:p>
    <w:p w14:paraId="4ACF5608" w14:textId="77777777" w:rsidR="00CD57C2" w:rsidRDefault="00CD57C2" w:rsidP="00CD57C2">
      <w:r>
        <w:t xml:space="preserve">for a </w:t>
      </w:r>
      <w:proofErr w:type="gramStart"/>
      <w:r>
        <w:t>time, and</w:t>
      </w:r>
      <w:proofErr w:type="gramEnd"/>
      <w:r>
        <w:t xml:space="preserve"> then gone back into sin (Ezek. 33:11-19). </w:t>
      </w:r>
    </w:p>
    <w:p w14:paraId="0F245D2E" w14:textId="77777777" w:rsidR="00CD57C2" w:rsidRDefault="00CD57C2" w:rsidP="00CD57C2">
      <w:r>
        <w:t xml:space="preserve">2. The wicked must turn from </w:t>
      </w:r>
    </w:p>
    <w:p w14:paraId="01177340" w14:textId="77777777" w:rsidR="00CD57C2" w:rsidRDefault="00CD57C2" w:rsidP="00CD57C2">
      <w:r>
        <w:t xml:space="preserve">his wickedness to live (Ezek. 33:11). </w:t>
      </w:r>
    </w:p>
    <w:p w14:paraId="7BAD00F0" w14:textId="77777777" w:rsidR="00CD57C2" w:rsidRDefault="00CD57C2" w:rsidP="00CD57C2">
      <w:r>
        <w:t xml:space="preserve">3. The wicked man is invited and commanded </w:t>
      </w:r>
    </w:p>
    <w:p w14:paraId="3709FB37" w14:textId="77777777" w:rsidR="00CD57C2" w:rsidRDefault="00CD57C2" w:rsidP="00CD57C2">
      <w:r>
        <w:t xml:space="preserve">to turn from his wickedness or he will die in his sins and be lost. </w:t>
      </w:r>
    </w:p>
    <w:p w14:paraId="14F72DF2" w14:textId="77777777" w:rsidR="00CD57C2" w:rsidRDefault="00CD57C2" w:rsidP="00CD57C2">
      <w:r>
        <w:t xml:space="preserve">4. The righteousness of the righteous shall </w:t>
      </w:r>
    </w:p>
    <w:p w14:paraId="69AA62E5" w14:textId="77777777" w:rsidR="00CD57C2" w:rsidRDefault="00CD57C2" w:rsidP="00CD57C2">
      <w:r>
        <w:t xml:space="preserve">not even deliver such a man if he returns to sin (Ezek. 33:12). </w:t>
      </w:r>
    </w:p>
    <w:p w14:paraId="48A0DE0E" w14:textId="77777777" w:rsidR="00CD57C2" w:rsidRDefault="00CD57C2" w:rsidP="00CD57C2">
      <w:r>
        <w:t>5. In the day that a righteous man goes back into sin he will incur the penalty of the broken law,</w:t>
      </w:r>
    </w:p>
    <w:p w14:paraId="5E73AA62" w14:textId="77777777" w:rsidR="00CD57C2" w:rsidRDefault="00CD57C2" w:rsidP="00CD57C2">
      <w:r>
        <w:t xml:space="preserve"> and be separated from God as all other sinners are (Ezek. 33:12-13). </w:t>
      </w:r>
    </w:p>
    <w:p w14:paraId="165C4FA4" w14:textId="77777777" w:rsidR="00CD57C2" w:rsidRDefault="00CD57C2" w:rsidP="00CD57C2">
      <w:r>
        <w:t>6. Past righteousness will not save a righteous man when he transgresses and</w:t>
      </w:r>
    </w:p>
    <w:p w14:paraId="6E67F87A" w14:textId="77777777" w:rsidR="00CD57C2" w:rsidRDefault="00CD57C2" w:rsidP="00CD57C2">
      <w:r>
        <w:t xml:space="preserve"> becomes a sinner again (Ezek. 33:12-19). </w:t>
      </w:r>
    </w:p>
    <w:p w14:paraId="483AAEDB" w14:textId="05AD8F23" w:rsidR="00CD57C2" w:rsidRDefault="00CD57C2" w:rsidP="00CD57C2">
      <w:r>
        <w:t xml:space="preserve">7. The wickedness of the wicked will not damn his soul </w:t>
      </w:r>
      <w:proofErr w:type="gramStart"/>
      <w:r>
        <w:t>if and when</w:t>
      </w:r>
      <w:proofErr w:type="gramEnd"/>
      <w:r>
        <w:t xml:space="preserve"> he repents and turns from his wickedness to serve God and live in righteousness (Ezek. 33:13-19). the wicked until he repents and turns from sin to live right; and He will not continue to save the righteous man if he turns from his righteousness and lives in sin (Ezek. 33:12-19). </w:t>
      </w:r>
    </w:p>
    <w:p w14:paraId="6E4AB6DA" w14:textId="63BF1613" w:rsidR="00CD57C2" w:rsidRDefault="00CD57C2" w:rsidP="00CD57C2">
      <w:r>
        <w:t xml:space="preserve">9. All the righteousness of the righteous will not be remembered to cause God to excuse him in the day that he sins; for his iniquity that he commits he will die (Ezek. 33:13). </w:t>
      </w:r>
    </w:p>
    <w:p w14:paraId="4355AFC6" w14:textId="77777777" w:rsidR="00CD57C2" w:rsidRDefault="00CD57C2" w:rsidP="00CD57C2">
      <w:r>
        <w:t xml:space="preserve">10. When God says to the righteous that he will surely live if he continues in righteousness or </w:t>
      </w:r>
      <w:proofErr w:type="gramStart"/>
      <w:r>
        <w:t>die</w:t>
      </w:r>
      <w:proofErr w:type="gramEnd"/>
      <w:r>
        <w:t xml:space="preserve"> if he goes back into sin, that is what is meant. </w:t>
      </w:r>
    </w:p>
    <w:p w14:paraId="78EB6538" w14:textId="34BEBDA1" w:rsidR="00CD57C2" w:rsidRDefault="00CD57C2" w:rsidP="00CD57C2">
      <w:r>
        <w:lastRenderedPageBreak/>
        <w:t xml:space="preserve">11. When God says to the wicked that he will die, and he turns from his sins to do that which is lawful and right, then he will live and that is what is meant (Ezek. 33:14-15). </w:t>
      </w:r>
    </w:p>
    <w:p w14:paraId="79971F22" w14:textId="77777777" w:rsidR="00CD57C2" w:rsidRDefault="00CD57C2" w:rsidP="00CD57C2">
      <w:r>
        <w:t xml:space="preserve">12. All the sins of the wicked will not be remembered and mentioned to him to damn his soul when he turns from them to do that which is lawful and right; he will surely live (Ezek. 33:16). </w:t>
      </w:r>
    </w:p>
    <w:p w14:paraId="35925D0E" w14:textId="77777777" w:rsidR="00CD57C2" w:rsidRDefault="00CD57C2" w:rsidP="00CD57C2">
      <w:r>
        <w:t xml:space="preserve">13. When the righteous turns from his righteousness and commits sin, he will even die thereby (Ezek. 33:18). </w:t>
      </w:r>
    </w:p>
    <w:p w14:paraId="4B08A5BF" w14:textId="77777777" w:rsidR="00CD57C2" w:rsidRDefault="00CD57C2" w:rsidP="00CD57C2">
      <w:r>
        <w:t xml:space="preserve">14. When the wicked turns from his wickedness </w:t>
      </w:r>
    </w:p>
    <w:p w14:paraId="25CB6B0D" w14:textId="77777777" w:rsidR="00CD57C2" w:rsidRDefault="00CD57C2" w:rsidP="00CD57C2">
      <w:r>
        <w:t xml:space="preserve">to do that which is lawful and right, he will live thereby (Ezek. 33:19). </w:t>
      </w:r>
    </w:p>
    <w:p w14:paraId="23DB0230" w14:textId="77777777" w:rsidR="00CD57C2" w:rsidRDefault="00CD57C2" w:rsidP="00CD57C2"/>
    <w:p w14:paraId="60426984" w14:textId="331ABD40" w:rsidR="00CD57C2" w:rsidRDefault="00CD57C2" w:rsidP="00CD57C2">
      <w:r>
        <w:t>Eight Original Words for Repent</w:t>
      </w:r>
    </w:p>
    <w:p w14:paraId="6ED6D2EE" w14:textId="77777777" w:rsidR="00CD57C2" w:rsidRDefault="00CD57C2" w:rsidP="00CD57C2">
      <w:r>
        <w:t xml:space="preserve">1. Hebrew: </w:t>
      </w:r>
      <w:proofErr w:type="spellStart"/>
      <w:r>
        <w:t>nacham</w:t>
      </w:r>
      <w:proofErr w:type="spellEnd"/>
      <w:r>
        <w:t xml:space="preserve"> (HSN-&lt;H5162&gt;), to sigh, breathe strongly, to be sorry</w:t>
      </w:r>
    </w:p>
    <w:p w14:paraId="4266D678" w14:textId="77777777" w:rsidR="00CD57C2" w:rsidRDefault="00CD57C2" w:rsidP="00CD57C2">
      <w:r>
        <w:t xml:space="preserve"> (Gen. 6:6; Ex. 13:17; Job 42:6; Jonah 3:10)</w:t>
      </w:r>
    </w:p>
    <w:p w14:paraId="7E3E838B" w14:textId="77777777" w:rsidR="00CD57C2" w:rsidRDefault="00CD57C2" w:rsidP="00CD57C2">
      <w:r>
        <w:t xml:space="preserve">2. Hebrew: </w:t>
      </w:r>
      <w:proofErr w:type="spellStart"/>
      <w:r>
        <w:t>shuwb</w:t>
      </w:r>
      <w:proofErr w:type="spellEnd"/>
      <w:r>
        <w:t xml:space="preserve"> (HSN-&lt;H7725&gt;), to turn back (1Ki. 8:47; Ezek. 14:6)</w:t>
      </w:r>
    </w:p>
    <w:p w14:paraId="3F49766A" w14:textId="77777777" w:rsidR="00CD57C2" w:rsidRDefault="00CD57C2" w:rsidP="00CD57C2">
      <w:r>
        <w:t xml:space="preserve">3. Hebrew: </w:t>
      </w:r>
      <w:proofErr w:type="spellStart"/>
      <w:r>
        <w:t>nocham</w:t>
      </w:r>
      <w:proofErr w:type="spellEnd"/>
      <w:r>
        <w:t xml:space="preserve"> (HSN-&lt;H5164&gt;), regret (Hos. 13:14)</w:t>
      </w:r>
    </w:p>
    <w:p w14:paraId="0050915C" w14:textId="77777777" w:rsidR="00CD57C2" w:rsidRDefault="00CD57C2" w:rsidP="00CD57C2">
      <w:r>
        <w:t xml:space="preserve">4. Hebrew: </w:t>
      </w:r>
      <w:proofErr w:type="spellStart"/>
      <w:r>
        <w:t>nichuwm</w:t>
      </w:r>
      <w:proofErr w:type="spellEnd"/>
      <w:r>
        <w:t xml:space="preserve"> (HSN-&lt;H5150&gt;), compassion (Hos. 11:8)</w:t>
      </w:r>
    </w:p>
    <w:p w14:paraId="2DE52986" w14:textId="77777777" w:rsidR="00CD57C2" w:rsidRDefault="00CD57C2" w:rsidP="00CD57C2">
      <w:r>
        <w:t xml:space="preserve">5. Greek: </w:t>
      </w:r>
      <w:proofErr w:type="spellStart"/>
      <w:r>
        <w:t>metanoeo</w:t>
      </w:r>
      <w:proofErr w:type="spellEnd"/>
      <w:r>
        <w:t xml:space="preserve"> (GSN-&lt;G3340&gt;), to change the mind for the better morally, </w:t>
      </w:r>
    </w:p>
    <w:p w14:paraId="4B76CEE0" w14:textId="77777777" w:rsidR="00CD57C2" w:rsidRDefault="00CD57C2" w:rsidP="00CD57C2">
      <w:r>
        <w:t>to change the attitude toward sin (note, Lk. 13:3)</w:t>
      </w:r>
    </w:p>
    <w:p w14:paraId="27EB3D65" w14:textId="77777777" w:rsidR="00CD57C2" w:rsidRDefault="00CD57C2" w:rsidP="00CD57C2">
      <w:r>
        <w:t xml:space="preserve">6. Greek: </w:t>
      </w:r>
      <w:proofErr w:type="spellStart"/>
      <w:r>
        <w:t>metamellomai</w:t>
      </w:r>
      <w:proofErr w:type="spellEnd"/>
      <w:r>
        <w:t xml:space="preserve"> (GSN-&lt;G3338&gt;), to regret consequences of sin, not the cause (Mt. 27:3; 2Cor. 7:8</w:t>
      </w:r>
    </w:p>
    <w:p w14:paraId="069F1340" w14:textId="77777777" w:rsidR="00CD57C2" w:rsidRDefault="00CD57C2" w:rsidP="00CD57C2">
      <w:r>
        <w:t xml:space="preserve">7. Greek: metanoia (GSN-&lt;G3341&gt;), a real change of mind and attitude toward sin </w:t>
      </w:r>
    </w:p>
    <w:p w14:paraId="1FB243A3" w14:textId="77777777" w:rsidR="00CD57C2" w:rsidRDefault="00CD57C2" w:rsidP="00CD57C2">
      <w:r>
        <w:t>and its cause, not merely the consequences of it (Mt. 3:8,11; 9:13; Lk. 24:47)</w:t>
      </w:r>
    </w:p>
    <w:p w14:paraId="022C7564" w14:textId="14D97F56" w:rsidR="00B90674" w:rsidRDefault="00CD57C2" w:rsidP="00CD57C2">
      <w:r>
        <w:t xml:space="preserve">8. Greek: </w:t>
      </w:r>
      <w:proofErr w:type="spellStart"/>
      <w:r>
        <w:t>ametameletos</w:t>
      </w:r>
      <w:proofErr w:type="spellEnd"/>
      <w:r>
        <w:t xml:space="preserve"> (GSN-&lt;G0278&gt;), irrevocable, (Rom. 11:29, 2 Cor. 7:10</w:t>
      </w:r>
    </w:p>
    <w:sectPr w:rsidR="00B90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C2"/>
    <w:rsid w:val="004A03B1"/>
    <w:rsid w:val="0064495E"/>
    <w:rsid w:val="00712D33"/>
    <w:rsid w:val="009C3950"/>
    <w:rsid w:val="00B90674"/>
    <w:rsid w:val="00CD57C2"/>
    <w:rsid w:val="00FA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6680"/>
  <w15:chartTrackingRefBased/>
  <w15:docId w15:val="{074CC9C2-D0C8-485F-9903-43C366E8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C8"/>
    <w:rPr>
      <w:rFonts w:ascii="Times New Roman" w:hAnsi="Times New Roman"/>
      <w:sz w:val="28"/>
    </w:rPr>
  </w:style>
  <w:style w:type="paragraph" w:styleId="Heading1">
    <w:name w:val="heading 1"/>
    <w:basedOn w:val="Normal"/>
    <w:next w:val="Normal"/>
    <w:link w:val="Heading1Char"/>
    <w:uiPriority w:val="9"/>
    <w:qFormat/>
    <w:rsid w:val="00CD5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7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57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57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57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57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57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57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7C2"/>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CD57C2"/>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CD57C2"/>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D57C2"/>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D57C2"/>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D57C2"/>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D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7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5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7C2"/>
    <w:pPr>
      <w:spacing w:before="160"/>
      <w:jc w:val="center"/>
    </w:pPr>
    <w:rPr>
      <w:i/>
      <w:iCs/>
      <w:color w:val="404040" w:themeColor="text1" w:themeTint="BF"/>
    </w:rPr>
  </w:style>
  <w:style w:type="character" w:customStyle="1" w:styleId="QuoteChar">
    <w:name w:val="Quote Char"/>
    <w:basedOn w:val="DefaultParagraphFont"/>
    <w:link w:val="Quote"/>
    <w:uiPriority w:val="29"/>
    <w:rsid w:val="00CD57C2"/>
    <w:rPr>
      <w:rFonts w:ascii="Times New Roman" w:hAnsi="Times New Roman"/>
      <w:i/>
      <w:iCs/>
      <w:color w:val="404040" w:themeColor="text1" w:themeTint="BF"/>
      <w:sz w:val="28"/>
    </w:rPr>
  </w:style>
  <w:style w:type="paragraph" w:styleId="ListParagraph">
    <w:name w:val="List Paragraph"/>
    <w:basedOn w:val="Normal"/>
    <w:uiPriority w:val="34"/>
    <w:qFormat/>
    <w:rsid w:val="00CD57C2"/>
    <w:pPr>
      <w:ind w:left="720"/>
      <w:contextualSpacing/>
    </w:pPr>
  </w:style>
  <w:style w:type="character" w:styleId="IntenseEmphasis">
    <w:name w:val="Intense Emphasis"/>
    <w:basedOn w:val="DefaultParagraphFont"/>
    <w:uiPriority w:val="21"/>
    <w:qFormat/>
    <w:rsid w:val="00CD57C2"/>
    <w:rPr>
      <w:i/>
      <w:iCs/>
      <w:color w:val="0F4761" w:themeColor="accent1" w:themeShade="BF"/>
    </w:rPr>
  </w:style>
  <w:style w:type="paragraph" w:styleId="IntenseQuote">
    <w:name w:val="Intense Quote"/>
    <w:basedOn w:val="Normal"/>
    <w:next w:val="Normal"/>
    <w:link w:val="IntenseQuoteChar"/>
    <w:uiPriority w:val="30"/>
    <w:qFormat/>
    <w:rsid w:val="00CD5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7C2"/>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CD57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2025-08-12T21:52:00Z</dcterms:created>
  <dcterms:modified xsi:type="dcterms:W3CDTF">2025-08-13T00:14:00Z</dcterms:modified>
</cp:coreProperties>
</file>